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30" w:rsidRDefault="008C4EBC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DF6530" w:rsidRDefault="008C4EBC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DF6530" w:rsidRDefault="00DF653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DF6530" w:rsidRDefault="008C4EB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110-01/23-01/30</w:t>
      </w:r>
    </w:p>
    <w:p w:rsidR="00DF6530" w:rsidRDefault="008C4EB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251-569-01-23-1</w:t>
      </w:r>
    </w:p>
    <w:p w:rsidR="00DF6530" w:rsidRDefault="008C4EBC">
      <w:pPr>
        <w:pStyle w:val="Bezproreda"/>
      </w:pPr>
      <w:r>
        <w:rPr>
          <w:rFonts w:ascii="Times New Roman" w:hAnsi="Times New Roman"/>
          <w:sz w:val="24"/>
          <w:szCs w:val="24"/>
          <w:lang w:eastAsia="hr-HR"/>
        </w:rPr>
        <w:t>Zagreb, 20.07.2023.</w:t>
      </w:r>
    </w:p>
    <w:p w:rsidR="00DF6530" w:rsidRDefault="00DF653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DF6530" w:rsidRDefault="008C4EBC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Na temelju čl. 26. Zakona o predškolskom odgoju i obrazovanju (NN 10/97, </w:t>
      </w:r>
      <w:r>
        <w:rPr>
          <w:rFonts w:ascii="Times New Roman" w:hAnsi="Times New Roman"/>
          <w:sz w:val="24"/>
          <w:szCs w:val="24"/>
          <w:lang w:eastAsia="hr-HR"/>
        </w:rPr>
        <w:t>107/07, 94/13, 98/19, 57/22) Dječji vrtić „Bajka“ objavljuje</w:t>
      </w:r>
    </w:p>
    <w:p w:rsidR="00DF6530" w:rsidRDefault="00DF653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F6530" w:rsidRDefault="008C4EBC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DF6530" w:rsidRDefault="008C4EBC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</w:rPr>
        <w:t>POMOĆNI/A RADNIK/CA ZA NJEGU, SKRB I PRATNJU</w:t>
      </w:r>
      <w:r>
        <w:rPr>
          <w:rFonts w:ascii="Times New Roman" w:hAnsi="Times New Roman"/>
          <w:b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- 1 izvršitelj (m/ž) - </w:t>
      </w:r>
    </w:p>
    <w:p w:rsidR="00DF6530" w:rsidRDefault="008C4EBC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neodređeno vrijeme - puno radno vrijeme, povećani opseg posla</w:t>
      </w:r>
    </w:p>
    <w:p w:rsidR="00DF6530" w:rsidRDefault="00DF6530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DF6530" w:rsidRDefault="00DF6530">
      <w:pPr>
        <w:pStyle w:val="Bezproreda"/>
      </w:pPr>
    </w:p>
    <w:p w:rsidR="00DF6530" w:rsidRDefault="008C4EBC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prema čl. 24.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čl. 25. Zakona o predškolskom odgoju i obrazovanju (NN 10/97, 107/07 94/13, 98/19, 57/22) i Pravilniku o vrsti stručne spreme stručnih djelatnika te vrsti i stupnju stručne spreme ostalih djelatnika u dječjem vrtiću (NN 133/97); (NKV)</w:t>
      </w:r>
    </w:p>
    <w:p w:rsidR="00DF6530" w:rsidRDefault="00DF6530">
      <w:pPr>
        <w:spacing w:line="240" w:lineRule="auto"/>
      </w:pPr>
    </w:p>
    <w:p w:rsidR="00DF6530" w:rsidRDefault="008C4EBC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 vlastoručno po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tpisanu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potvrda o podacima (o stažu) evidentiranim u matičnoj evidenciji Hrvatskog z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avoda za mirovinsko osiguranje ili elektronički zapis Hrvatskog zavoda za mirovinsko osiguranje-a, ne starije od mjesec dana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uvjerenje da se protiv kandidata ne vodi kazneni postupak  za neko od kaznenih djela navedenih u čl.25.s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t.1. Zakona o predškolskom odgoju i obrazovanju (NN 10/97,107/07, 94/13, 98/19,57/22) - ne starije od mjesec dana od dana objave natječaja</w:t>
      </w:r>
    </w:p>
    <w:p w:rsidR="00DF6530" w:rsidRDefault="008C4E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-uvjerenje da se protiv kandidata ne vodi prekršajni postupak za neki od prekršaja navedenih u čl.25. st.4. Zakona o </w:t>
      </w:r>
      <w:r>
        <w:rPr>
          <w:rFonts w:ascii="Times New Roman" w:hAnsi="Times New Roman"/>
          <w:sz w:val="24"/>
          <w:szCs w:val="24"/>
        </w:rPr>
        <w:t>predškolskom odgoju i obrazovanju („Narodne novine“ 10/97,107/07 94/13, 98/19,57/22), ne starije od mjesec dana od dana objave natječaja</w:t>
      </w:r>
    </w:p>
    <w:p w:rsidR="00DF6530" w:rsidRDefault="00DF65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6530" w:rsidRDefault="008C4EBC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DF6530" w:rsidRDefault="008C4EBC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</w:t>
      </w:r>
      <w:r>
        <w:rPr>
          <w:rFonts w:ascii="Times New Roman" w:hAnsi="Times New Roman"/>
          <w:sz w:val="24"/>
          <w:szCs w:val="24"/>
          <w:lang w:eastAsia="hr-HR"/>
        </w:rPr>
        <w:t xml:space="preserve">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Kandidati koji ostvaruju pravo prednosti pri zapošljavanju dužni su u prijavi na natječaj pozvati se na to pravo i priložiti svu propisanu dokumentaciju prema posebnom zakonu te imaju prednost u odnosu na drug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 kandidate/kinje pod jednakim uvjetima.</w:t>
      </w:r>
    </w:p>
    <w:p w:rsidR="00DF6530" w:rsidRDefault="00DF6530">
      <w:pPr>
        <w:spacing w:line="240" w:lineRule="auto"/>
      </w:pPr>
    </w:p>
    <w:p w:rsidR="00DF6530" w:rsidRDefault="008C4E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dnosti trebaju priložiti:</w:t>
      </w:r>
    </w:p>
    <w:p w:rsidR="00DF6530" w:rsidRDefault="008C4EBC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6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DF6530" w:rsidRDefault="00DF6530">
      <w:pPr>
        <w:spacing w:line="240" w:lineRule="auto"/>
      </w:pPr>
    </w:p>
    <w:p w:rsidR="00DF6530" w:rsidRDefault="008C4EBC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cima iz Domovinskog rata (NN 84/21) uz prijavu na natječaj dužna je, osim dokaza o ispunjavanju traženih uvjeta, priložiti dokumentaciju (dokaze) propisanu člankom 49. stavkom 1 istog Zakona. U nastavku je poveznica na dokaze koje kandidati/kinje koji 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ozivaju na pravo prednosti trebaju priložiti: </w:t>
      </w:r>
      <w:hyperlink r:id="rId7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</w:t>
        </w:r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DocsImages/dokumenti/Nikola/popis%20dokaza%20za%20ostvarivanje%20prava%20prednosti%20pri%20zapo%C5%A1ljavanju-%20Zakon%20o%20civilnim%20stradalnicima%20iz%20DR.pdf</w:t>
        </w:r>
      </w:hyperlink>
    </w:p>
    <w:p w:rsidR="00DF6530" w:rsidRDefault="00DF653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F6530" w:rsidRDefault="008C4EB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9. Zakona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DF6530" w:rsidRDefault="00DF653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F6530" w:rsidRDefault="008C4EBC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Sukladno od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redbama Uredbe (EU) 2016/679 Europskog parlamenta i Vijeća od 27. travnja 2016. godine o zaštiti pojedinaca u svezi s obradom osobnih podataka i slobodnog kretanja takvih podataka, svi dokumenti dostavljeni na natječaj poslani su slobodnom voljom  kandidat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a te se smatra da je kandidat dao privolu za obradu svih podataka, a koji će se obrađivati isključivo u svrhu provođenja natječajnog postupka.  </w:t>
      </w:r>
    </w:p>
    <w:p w:rsidR="00DF6530" w:rsidRDefault="008C4EBC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prilozima te koja ispunjava formalne uvjete iz natječaja.</w:t>
      </w:r>
    </w:p>
    <w:p w:rsidR="00DF6530" w:rsidRDefault="00DF653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F6530" w:rsidRDefault="008C4EBC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DF6530" w:rsidRDefault="008C4EBC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Rok za podnošenje prijava je 8 dana od dana objavljivanja natječaja.</w:t>
      </w:r>
    </w:p>
    <w:p w:rsidR="00DF6530" w:rsidRDefault="00DF653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F6530" w:rsidRDefault="008C4EBC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</w:t>
      </w:r>
      <w:r>
        <w:rPr>
          <w:rFonts w:ascii="Times New Roman" w:eastAsia="Times New Roman" w:hAnsi="Times New Roman"/>
          <w:sz w:val="24"/>
          <w:szCs w:val="24"/>
        </w:rPr>
        <w:t>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Na mrežnoj stranici Dječjeg vrtića „Bajka“, najmanje tri dana prije dana određenog za procjenu/testiranje i vrednovanje, objavit će se Obavijest o nači</w:t>
      </w:r>
      <w:r>
        <w:rPr>
          <w:rFonts w:ascii="Times New Roman" w:eastAsia="Times New Roman" w:hAnsi="Times New Roman"/>
          <w:sz w:val="24"/>
          <w:szCs w:val="24"/>
        </w:rPr>
        <w:t>nu procjene/testiranje i vrednovanja kandidata, području provjere, pravni i drugi izvori za pripremu kandidata za procjenu/testiranje i vrednovanje, vrijeme i mjesto održavanja procjene/ testiranja i vrednovanja kandidata.</w:t>
      </w:r>
    </w:p>
    <w:p w:rsidR="00DF6530" w:rsidRDefault="00DF6530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:rsidR="00DF6530" w:rsidRDefault="008C4EBC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Kandidat koji  ispunjava uvjete </w:t>
      </w:r>
      <w:r>
        <w:rPr>
          <w:rFonts w:ascii="Times New Roman" w:eastAsia="Times New Roman" w:hAnsi="Times New Roman"/>
          <w:sz w:val="24"/>
          <w:szCs w:val="24"/>
        </w:rPr>
        <w:t>natječaja, a ne pristupi procjeni/testiranju i vrednovanju, smatrat će se da je odustao od prijave na natječaj.</w:t>
      </w:r>
    </w:p>
    <w:p w:rsidR="00DF6530" w:rsidRDefault="008C4EBC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Kandidat predložen za izbor bit će pozvan da u primjerenom roku, a prije sklapanja ugovora o radu, dostavi uvjerenje o zdravstvenoj sposobnosti</w:t>
      </w:r>
      <w:r>
        <w:rPr>
          <w:rFonts w:ascii="Times New Roman" w:eastAsia="Times New Roman" w:hAnsi="Times New Roman"/>
          <w:sz w:val="24"/>
          <w:szCs w:val="24"/>
        </w:rPr>
        <w:t xml:space="preserve">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Za predloženog kandidata provest će se provjera postojanja/nepostojanja zapreka za zasnivanje radnog odnosa prema članku 25. Zakona o predškolskom odgoju i obrazovanju (NN 10/97, 107/07, 94/13, 98/19, 57/22) kod preost</w:t>
      </w:r>
      <w:r>
        <w:rPr>
          <w:rFonts w:ascii="Times New Roman" w:eastAsia="Times New Roman" w:hAnsi="Times New Roman"/>
          <w:sz w:val="24"/>
          <w:szCs w:val="24"/>
        </w:rPr>
        <w:t>alih nadležnih tijela.</w:t>
      </w:r>
    </w:p>
    <w:p w:rsidR="00DF6530" w:rsidRDefault="00DF653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F6530" w:rsidRDefault="008C4EBC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Dječji vrtić „Bajka, Zagreb, Zorkovačka 8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 radnik za njegu, skrb i pratnju na neodređeno vrijeme“.</w:t>
      </w:r>
    </w:p>
    <w:p w:rsidR="00DF6530" w:rsidRDefault="008C4EB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donošenja odluke o izboru, obavijest o izabranom kandidatu, objavit će se na oglasnoj ploči i web stranici Vrtića.</w:t>
      </w:r>
    </w:p>
    <w:p w:rsidR="00DF6530" w:rsidRDefault="00DF6530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F6530" w:rsidRDefault="008C4EB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ploči Dje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čjeg vrtića „Bajka“ dana 20.07.2023. i traje do 28.07.2023.</w:t>
      </w:r>
    </w:p>
    <w:sectPr w:rsidR="00DF65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BC" w:rsidRDefault="008C4EBC">
      <w:pPr>
        <w:spacing w:line="240" w:lineRule="auto"/>
      </w:pPr>
      <w:r>
        <w:separator/>
      </w:r>
    </w:p>
  </w:endnote>
  <w:endnote w:type="continuationSeparator" w:id="0">
    <w:p w:rsidR="008C4EBC" w:rsidRDefault="008C4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BC" w:rsidRDefault="008C4EB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C4EBC" w:rsidRDefault="008C4E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6530"/>
    <w:rsid w:val="008C4EBC"/>
    <w:rsid w:val="00DF6530"/>
    <w:rsid w:val="00E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67A62-5D0C-44BA-8D66-2337BE6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48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2</cp:revision>
  <cp:lastPrinted>2022-08-31T15:00:00Z</cp:lastPrinted>
  <dcterms:created xsi:type="dcterms:W3CDTF">2023-07-20T10:23:00Z</dcterms:created>
  <dcterms:modified xsi:type="dcterms:W3CDTF">2023-07-20T10:23:00Z</dcterms:modified>
</cp:coreProperties>
</file>